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VII/43/2015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27 marca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zatwierdzenia taryf za zbiorowe zaopatrzenie w wodę i zbiorowe odprowadzenie ścieków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24 ust. 1 i 5 ustawy z dnia 7 czerwca 2001 r. o zbiorowym zaopatrzeniu w wodę i zbiorowym odprowadzaniu ścieków (Dz. U. z 2015 r. poz. 139 )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Zatwierdza się taryfy za zbiorowe zaopatrzenie w wodę i zbiorowe odprowadzanie ścieków określone w załączniku do 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Taryfy określone w § 1 mają zastosowanie do dostaw wody i odbioru ścieków dokonanych w okresie od dnia 1 maja 2015 r. do dnia 30 kwietnia 2016 r. przez Zakład Gospodarki Komunalnej w Mroczy Sp. z o.o.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uchwały powierza się Zarządowi Zakładu Gospodarki Komunalnej w Mroczy Sp. z o.o.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Zakład Gospodarki Komunalnej w Mroczy Sp. z o.o. ogłosi Taryfy w lokalnej prasie w terminie do 7 dni od daty podjęcia 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5. </w:t>
      </w:r>
      <w:r w:rsidRPr="00737F6A">
        <w:t>Uchwała wchodzi w życie z dniem 1 maja 2015 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27 marca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